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F1" w:rsidRDefault="006438D3" w:rsidP="00E67AF1">
      <w:pPr>
        <w:jc w:val="center"/>
      </w:pPr>
      <w:r w:rsidRPr="00FE17E8">
        <w:rPr>
          <w:rFonts w:hint="eastAsia"/>
          <w:b/>
          <w:color w:val="FF0000"/>
          <w:sz w:val="56"/>
        </w:rPr>
        <w:t>ZhuoMai-Portal</w:t>
      </w:r>
      <w:r w:rsidRPr="00FE17E8">
        <w:rPr>
          <w:rFonts w:hint="eastAsia"/>
          <w:b/>
          <w:color w:val="FF0000"/>
          <w:sz w:val="56"/>
        </w:rPr>
        <w:t>对接华为</w:t>
      </w:r>
      <w:r w:rsidRPr="00FE17E8">
        <w:rPr>
          <w:rFonts w:hint="eastAsia"/>
          <w:b/>
          <w:color w:val="FF0000"/>
          <w:sz w:val="56"/>
        </w:rPr>
        <w:t>me60</w:t>
      </w:r>
    </w:p>
    <w:p w:rsidR="004D6DB0" w:rsidRDefault="00FE17E8" w:rsidP="00E67AF1">
      <w:r>
        <w:rPr>
          <w:rFonts w:hint="eastAsia"/>
        </w:rPr>
        <w:t>1.</w:t>
      </w:r>
      <w:r>
        <w:rPr>
          <w:rFonts w:hint="eastAsia"/>
        </w:rPr>
        <w:t>网络开局配置：在不配置</w:t>
      </w:r>
      <w:r>
        <w:rPr>
          <w:rFonts w:hint="eastAsia"/>
        </w:rPr>
        <w:t>portal</w:t>
      </w:r>
      <w:r>
        <w:rPr>
          <w:rFonts w:hint="eastAsia"/>
        </w:rPr>
        <w:t>认证情况下，用户连上无线能正常上网。</w:t>
      </w:r>
      <w:r>
        <w:br/>
      </w:r>
      <w:r>
        <w:rPr>
          <w:rFonts w:hint="eastAsia"/>
        </w:rPr>
        <w:t>2.portal</w:t>
      </w:r>
      <w:r>
        <w:rPr>
          <w:rFonts w:hint="eastAsia"/>
        </w:rPr>
        <w:t>服务器部署：不开认证情况下用户、</w:t>
      </w:r>
      <w:r>
        <w:rPr>
          <w:rFonts w:hint="eastAsia"/>
        </w:rPr>
        <w:t>me60</w:t>
      </w:r>
      <w:r>
        <w:rPr>
          <w:rFonts w:hint="eastAsia"/>
        </w:rPr>
        <w:t>可以正常互访</w:t>
      </w:r>
      <w:r>
        <w:rPr>
          <w:rFonts w:hint="eastAsia"/>
        </w:rPr>
        <w:t>portal</w:t>
      </w:r>
      <w:r>
        <w:rPr>
          <w:rFonts w:hint="eastAsia"/>
        </w:rPr>
        <w:t>服务器。</w:t>
      </w:r>
    </w:p>
    <w:p w:rsidR="002D6E5D" w:rsidRDefault="00DB62C5" w:rsidP="00E67AF1">
      <w:r>
        <w:rPr>
          <w:rFonts w:hint="eastAsia"/>
        </w:rPr>
        <w:t>3.</w:t>
      </w:r>
      <w:r>
        <w:rPr>
          <w:rFonts w:hint="eastAsia"/>
        </w:rPr>
        <w:t>网络环境为</w:t>
      </w:r>
      <w:r>
        <w:rPr>
          <w:rFonts w:hint="eastAsia"/>
        </w:rPr>
        <w:t>Portal</w:t>
      </w:r>
      <w:r>
        <w:rPr>
          <w:rFonts w:hint="eastAsia"/>
        </w:rPr>
        <w:t>在公网，</w:t>
      </w:r>
      <w:r>
        <w:rPr>
          <w:rFonts w:hint="eastAsia"/>
        </w:rPr>
        <w:t>me60</w:t>
      </w:r>
      <w:r>
        <w:rPr>
          <w:rFonts w:hint="eastAsia"/>
        </w:rPr>
        <w:t>在公网，采用公网对接</w:t>
      </w:r>
      <w:r>
        <w:br/>
      </w:r>
      <w:r>
        <w:rPr>
          <w:rFonts w:hint="eastAsia"/>
        </w:rPr>
        <w:t>4.me60</w:t>
      </w:r>
      <w:r>
        <w:rPr>
          <w:rFonts w:hint="eastAsia"/>
        </w:rPr>
        <w:t>相关配置</w:t>
      </w:r>
    </w:p>
    <w:p w:rsidR="00735318" w:rsidRDefault="00735318" w:rsidP="00E67AF1">
      <w:pPr>
        <w:rPr>
          <w:color w:val="FF0000"/>
        </w:rPr>
      </w:pPr>
    </w:p>
    <w:p w:rsidR="00735318" w:rsidRDefault="00B82C32" w:rsidP="00E67AF1">
      <w:pPr>
        <w:rPr>
          <w:color w:val="FF0000"/>
        </w:rPr>
      </w:pPr>
      <w:r w:rsidRPr="00B82C32">
        <w:rPr>
          <w:color w:val="FF0000"/>
        </w:rPr>
        <w:t>R</w:t>
      </w:r>
      <w:r w:rsidRPr="00B82C32">
        <w:rPr>
          <w:rFonts w:hint="eastAsia"/>
          <w:color w:val="FF0000"/>
        </w:rPr>
        <w:t>adius</w:t>
      </w:r>
      <w:r w:rsidRPr="00B82C32">
        <w:rPr>
          <w:rFonts w:hint="eastAsia"/>
          <w:color w:val="FF0000"/>
        </w:rPr>
        <w:t>模板配置</w:t>
      </w:r>
      <w:r>
        <w:rPr>
          <w:rFonts w:hint="eastAsia"/>
        </w:rPr>
        <w:t>：</w:t>
      </w:r>
      <w:r>
        <w:rPr>
          <w:noProof/>
        </w:rPr>
        <w:drawing>
          <wp:inline distT="0" distB="0" distL="0" distR="0" wp14:anchorId="4EA07F2D" wp14:editId="61E29F77">
            <wp:extent cx="5486400" cy="12934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9334B" w:rsidRPr="00735318" w:rsidRDefault="0069334B" w:rsidP="00E67AF1">
      <w:pPr>
        <w:rPr>
          <w:color w:val="FF0000"/>
        </w:rPr>
      </w:pPr>
      <w:r w:rsidRPr="0069334B">
        <w:rPr>
          <w:rFonts w:hint="eastAsia"/>
          <w:color w:val="FF0000"/>
        </w:rPr>
        <w:t>radisu</w:t>
      </w:r>
      <w:r w:rsidRPr="0069334B">
        <w:rPr>
          <w:rFonts w:hint="eastAsia"/>
          <w:color w:val="FF0000"/>
        </w:rPr>
        <w:t>服务器授权</w:t>
      </w:r>
    </w:p>
    <w:p w:rsidR="0069334B" w:rsidRDefault="0069334B" w:rsidP="00E67AF1">
      <w:r>
        <w:rPr>
          <w:noProof/>
        </w:rPr>
        <w:drawing>
          <wp:inline distT="0" distB="0" distL="0" distR="0" wp14:anchorId="274A5401" wp14:editId="40BDA11E">
            <wp:extent cx="4857143" cy="247619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7143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18" w:rsidRDefault="00735318" w:rsidP="00E67AF1">
      <w:pPr>
        <w:rPr>
          <w:color w:val="FF0000"/>
        </w:rPr>
      </w:pPr>
    </w:p>
    <w:p w:rsidR="0069334B" w:rsidRDefault="0069334B" w:rsidP="00E67AF1">
      <w:r w:rsidRPr="0069334B">
        <w:rPr>
          <w:rFonts w:hint="eastAsia"/>
          <w:color w:val="FF0000"/>
        </w:rPr>
        <w:lastRenderedPageBreak/>
        <w:t>放行相关配置</w:t>
      </w:r>
      <w:r>
        <w:rPr>
          <w:noProof/>
        </w:rPr>
        <w:drawing>
          <wp:inline distT="0" distB="0" distL="0" distR="0" wp14:anchorId="00C7A26A" wp14:editId="1069C3F5">
            <wp:extent cx="5486400" cy="32213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18" w:rsidRDefault="00735318" w:rsidP="00E67AF1">
      <w:pPr>
        <w:rPr>
          <w:color w:val="FF0000"/>
        </w:rPr>
      </w:pPr>
    </w:p>
    <w:p w:rsidR="0069334B" w:rsidRPr="0069334B" w:rsidRDefault="0069334B" w:rsidP="00E67AF1">
      <w:pPr>
        <w:rPr>
          <w:color w:val="FF0000"/>
        </w:rPr>
      </w:pPr>
      <w:r w:rsidRPr="0069334B">
        <w:rPr>
          <w:rFonts w:hint="eastAsia"/>
          <w:color w:val="FF0000"/>
        </w:rPr>
        <w:t>认证模板绑定以及</w:t>
      </w:r>
      <w:r w:rsidRPr="0069334B">
        <w:rPr>
          <w:rFonts w:hint="eastAsia"/>
          <w:color w:val="FF0000"/>
        </w:rPr>
        <w:t>web</w:t>
      </w:r>
      <w:r w:rsidRPr="0069334B">
        <w:rPr>
          <w:rFonts w:hint="eastAsia"/>
          <w:color w:val="FF0000"/>
        </w:rPr>
        <w:t>、</w:t>
      </w:r>
      <w:r w:rsidRPr="0069334B">
        <w:rPr>
          <w:rFonts w:hint="eastAsia"/>
          <w:color w:val="FF0000"/>
        </w:rPr>
        <w:t>portalserver</w:t>
      </w:r>
      <w:r w:rsidRPr="0069334B">
        <w:rPr>
          <w:rFonts w:hint="eastAsia"/>
          <w:color w:val="FF0000"/>
        </w:rPr>
        <w:t>配置</w:t>
      </w:r>
    </w:p>
    <w:p w:rsidR="0069334B" w:rsidRDefault="0069334B" w:rsidP="00E67AF1">
      <w:r>
        <w:rPr>
          <w:noProof/>
        </w:rPr>
        <w:drawing>
          <wp:inline distT="0" distB="0" distL="0" distR="0" wp14:anchorId="38E0B0FA" wp14:editId="4BFB43D8">
            <wp:extent cx="3485715" cy="3476191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5715" cy="3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18" w:rsidRDefault="00735318" w:rsidP="00E67AF1">
      <w:pPr>
        <w:rPr>
          <w:color w:val="FF0000"/>
        </w:rPr>
      </w:pPr>
    </w:p>
    <w:p w:rsidR="0069334B" w:rsidRPr="0069334B" w:rsidRDefault="0069334B" w:rsidP="00E67AF1">
      <w:pPr>
        <w:rPr>
          <w:color w:val="FF0000"/>
        </w:rPr>
      </w:pPr>
      <w:r w:rsidRPr="0069334B">
        <w:rPr>
          <w:color w:val="FF0000"/>
        </w:rPr>
        <w:lastRenderedPageBreak/>
        <w:t>W</w:t>
      </w:r>
      <w:r w:rsidRPr="0069334B">
        <w:rPr>
          <w:rFonts w:hint="eastAsia"/>
          <w:color w:val="FF0000"/>
        </w:rPr>
        <w:t>eb</w:t>
      </w:r>
      <w:r w:rsidRPr="0069334B">
        <w:rPr>
          <w:rFonts w:hint="eastAsia"/>
          <w:color w:val="FF0000"/>
        </w:rPr>
        <w:t>服务器配置</w:t>
      </w:r>
    </w:p>
    <w:p w:rsidR="0069334B" w:rsidRDefault="0069334B" w:rsidP="00E67AF1">
      <w:r>
        <w:rPr>
          <w:noProof/>
        </w:rPr>
        <w:drawing>
          <wp:inline distT="0" distB="0" distL="0" distR="0" wp14:anchorId="7D3C9B9B" wp14:editId="2335DF0C">
            <wp:extent cx="5486400" cy="6019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18" w:rsidRDefault="00735318" w:rsidP="00E67AF1">
      <w:pPr>
        <w:rPr>
          <w:color w:val="FF0000"/>
        </w:rPr>
      </w:pPr>
    </w:p>
    <w:p w:rsidR="0069334B" w:rsidRPr="0069334B" w:rsidRDefault="0069334B" w:rsidP="00E67AF1">
      <w:pPr>
        <w:rPr>
          <w:color w:val="FF0000"/>
        </w:rPr>
      </w:pPr>
      <w:r w:rsidRPr="0069334B">
        <w:rPr>
          <w:rFonts w:hint="eastAsia"/>
          <w:color w:val="FF0000"/>
        </w:rPr>
        <w:t>接口开启认证</w:t>
      </w:r>
    </w:p>
    <w:p w:rsidR="008D6A77" w:rsidRDefault="0069334B" w:rsidP="00E67AF1">
      <w:pPr>
        <w:rPr>
          <w:b/>
          <w:sz w:val="32"/>
        </w:rPr>
      </w:pPr>
      <w:r>
        <w:rPr>
          <w:noProof/>
        </w:rPr>
        <w:drawing>
          <wp:inline distT="0" distB="0" distL="0" distR="0" wp14:anchorId="316745FC" wp14:editId="5D3150D0">
            <wp:extent cx="5486400" cy="6953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A77">
        <w:rPr>
          <w:rFonts w:hint="eastAsia"/>
        </w:rPr>
        <w:br/>
      </w:r>
    </w:p>
    <w:p w:rsidR="008D6A77" w:rsidRDefault="008D6A77" w:rsidP="00E67AF1">
      <w:r w:rsidRPr="001E3CCD">
        <w:rPr>
          <w:rFonts w:hint="eastAsia"/>
          <w:b/>
          <w:sz w:val="32"/>
        </w:rPr>
        <w:t>4.portal</w:t>
      </w:r>
      <w:r w:rsidRPr="001E3CCD">
        <w:rPr>
          <w:rFonts w:hint="eastAsia"/>
          <w:b/>
          <w:sz w:val="32"/>
        </w:rPr>
        <w:t>配置</w:t>
      </w:r>
      <w:r>
        <w:rPr>
          <w:b/>
          <w:color w:val="FF0000"/>
          <w:sz w:val="32"/>
        </w:rPr>
        <w:br/>
      </w:r>
      <w:r>
        <w:t>P</w:t>
      </w:r>
      <w:r>
        <w:rPr>
          <w:rFonts w:hint="eastAsia"/>
        </w:rPr>
        <w:t>ortal</w:t>
      </w:r>
      <w:r>
        <w:rPr>
          <w:rFonts w:hint="eastAsia"/>
        </w:rPr>
        <w:t>对接配置（配图除了设备类型协议不变，</w:t>
      </w:r>
      <w:r>
        <w:rPr>
          <w:rFonts w:hint="eastAsia"/>
        </w:rPr>
        <w:t>ip</w:t>
      </w:r>
      <w:r>
        <w:rPr>
          <w:rFonts w:hint="eastAsia"/>
        </w:rPr>
        <w:t>根据实际场景变化）</w:t>
      </w:r>
      <w:r>
        <w:rPr>
          <w:b/>
          <w:color w:val="FF0000"/>
          <w:sz w:val="32"/>
        </w:rPr>
        <w:br/>
      </w:r>
      <w:bookmarkStart w:id="0" w:name="_GoBack"/>
      <w:r>
        <w:rPr>
          <w:noProof/>
        </w:rPr>
        <w:drawing>
          <wp:inline distT="0" distB="0" distL="0" distR="0" wp14:anchorId="7CD11205" wp14:editId="7BAD3BDB">
            <wp:extent cx="5486400" cy="2245995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bookmarkEnd w:id="0"/>
    </w:p>
    <w:p w:rsidR="0069334B" w:rsidRDefault="008D6A77" w:rsidP="00E67AF1">
      <w:r>
        <w:rPr>
          <w:rFonts w:hint="eastAsia"/>
        </w:rPr>
        <w:t>Radius</w:t>
      </w:r>
      <w:r>
        <w:rPr>
          <w:rFonts w:hint="eastAsia"/>
        </w:rPr>
        <w:t>设置</w:t>
      </w:r>
      <w:r>
        <w:br/>
      </w:r>
      <w:r>
        <w:rPr>
          <w:noProof/>
        </w:rPr>
        <w:drawing>
          <wp:inline distT="0" distB="0" distL="0" distR="0" wp14:anchorId="43581298" wp14:editId="24CE2CC8">
            <wp:extent cx="5486400" cy="19513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18" w:rsidRDefault="00735318" w:rsidP="00735318">
      <w:r>
        <w:rPr>
          <w:rFonts w:hint="eastAsia"/>
        </w:rPr>
        <w:lastRenderedPageBreak/>
        <w:t>5.</w:t>
      </w:r>
      <w:r w:rsidRPr="00735318">
        <w:rPr>
          <w:rFonts w:hint="eastAsia"/>
        </w:rPr>
        <w:t xml:space="preserve"> </w:t>
      </w:r>
      <w:r>
        <w:rPr>
          <w:rFonts w:hint="eastAsia"/>
        </w:rPr>
        <w:t>认证检测</w:t>
      </w:r>
    </w:p>
    <w:p w:rsidR="0069334B" w:rsidRDefault="00735318" w:rsidP="00735318">
      <w:r>
        <w:rPr>
          <w:rFonts w:hint="eastAsia"/>
        </w:rPr>
        <w:t>终端接入</w:t>
      </w:r>
      <w:r w:rsidR="00A560A8">
        <w:rPr>
          <w:rFonts w:hint="eastAsia"/>
        </w:rPr>
        <w:t>认证接口</w:t>
      </w:r>
      <w:r>
        <w:rPr>
          <w:rFonts w:hint="eastAsia"/>
        </w:rPr>
        <w:t>下面</w:t>
      </w:r>
      <w:r>
        <w:rPr>
          <w:rFonts w:hint="eastAsia"/>
        </w:rPr>
        <w:t>,</w:t>
      </w:r>
      <w:r>
        <w:rPr>
          <w:rFonts w:hint="eastAsia"/>
        </w:rPr>
        <w:t>访问</w:t>
      </w:r>
      <w:r>
        <w:rPr>
          <w:rFonts w:hint="eastAsia"/>
        </w:rPr>
        <w:t>qq.com</w:t>
      </w:r>
      <w:r>
        <w:rPr>
          <w:rFonts w:hint="eastAsia"/>
        </w:rPr>
        <w:t>，弹出认证页面，点击一键认证，认证成功，对接完成。</w:t>
      </w:r>
    </w:p>
    <w:p w:rsidR="00735318" w:rsidRDefault="00735318" w:rsidP="00735318">
      <w:r>
        <w:rPr>
          <w:rFonts w:hint="eastAsia"/>
        </w:rPr>
        <w:t>6.</w:t>
      </w:r>
      <w:r>
        <w:rPr>
          <w:rFonts w:hint="eastAsia"/>
        </w:rPr>
        <w:t>增值配置参考</w:t>
      </w:r>
      <w:r>
        <w:rPr>
          <w:rFonts w:hint="eastAsia"/>
        </w:rPr>
        <w:t>:</w:t>
      </w:r>
      <w:r w:rsidRPr="0056685D">
        <w:rPr>
          <w:rFonts w:hint="eastAsia"/>
        </w:rPr>
        <w:t xml:space="preserve"> </w:t>
      </w:r>
      <w:r>
        <w:rPr>
          <w:rFonts w:hint="eastAsia"/>
        </w:rPr>
        <w:t>ZhuoMai-Portal</w:t>
      </w:r>
      <w:r>
        <w:rPr>
          <w:rFonts w:hint="eastAsia"/>
        </w:rPr>
        <w:t>服务高级设置</w:t>
      </w:r>
      <w:r>
        <w:rPr>
          <w:rFonts w:hint="eastAsia"/>
        </w:rPr>
        <w:t>.pdf</w:t>
      </w:r>
      <w:r>
        <w:br/>
      </w:r>
      <w:r>
        <w:rPr>
          <w:rFonts w:hint="eastAsia"/>
        </w:rPr>
        <w:t>7.</w:t>
      </w:r>
      <w:r>
        <w:rPr>
          <w:rFonts w:hint="eastAsia"/>
        </w:rPr>
        <w:t>常见故障参考：</w:t>
      </w:r>
      <w:r>
        <w:rPr>
          <w:rFonts w:hint="eastAsia"/>
        </w:rPr>
        <w:t>ZhuoMai-Portal</w:t>
      </w:r>
      <w:r>
        <w:rPr>
          <w:rFonts w:hint="eastAsia"/>
        </w:rPr>
        <w:t>对接使用常见故障大全</w:t>
      </w:r>
      <w:r>
        <w:rPr>
          <w:rFonts w:hint="eastAsia"/>
        </w:rPr>
        <w:t>.pdf</w:t>
      </w:r>
      <w:r>
        <w:br/>
      </w:r>
      <w:r>
        <w:rPr>
          <w:rFonts w:hint="eastAsia"/>
        </w:rPr>
        <w:t>8.</w:t>
      </w:r>
      <w:r>
        <w:rPr>
          <w:rFonts w:hint="eastAsia"/>
        </w:rPr>
        <w:t>典型</w:t>
      </w:r>
      <w:r>
        <w:rPr>
          <w:rFonts w:hint="eastAsia"/>
        </w:rPr>
        <w:t>portal</w:t>
      </w:r>
      <w:r>
        <w:rPr>
          <w:rFonts w:hint="eastAsia"/>
        </w:rPr>
        <w:t>认证配置实例：</w:t>
      </w:r>
      <w:r w:rsidRPr="007E18BD">
        <w:rPr>
          <w:rFonts w:hint="eastAsia"/>
          <w:b/>
          <w:color w:val="FF0000"/>
          <w:sz w:val="32"/>
        </w:rPr>
        <w:t>参考（参考）双击方框内的文字用文本格式打开</w:t>
      </w:r>
      <w:r>
        <w:rPr>
          <w:rFonts w:hint="eastAsia"/>
          <w:b/>
          <w:color w:val="FF0000"/>
          <w:sz w:val="32"/>
        </w:rPr>
        <w:t>配置文件</w:t>
      </w:r>
      <w:r>
        <w:rPr>
          <w:rFonts w:hint="eastAsia"/>
        </w:rPr>
        <w:t>。</w:t>
      </w:r>
    </w:p>
    <w:p w:rsidR="00735318" w:rsidRDefault="00735318" w:rsidP="00735318"/>
    <w:p w:rsidR="00DB62C5" w:rsidRPr="00735318" w:rsidRDefault="00443890" w:rsidP="00E67AF1">
      <w:pPr>
        <w:rPr>
          <w:sz w:val="180"/>
        </w:rPr>
      </w:pPr>
      <w:r w:rsidRPr="00735318">
        <w:rPr>
          <w:sz w:val="180"/>
        </w:rPr>
        <w:object w:dxaOrig="2281" w:dyaOrig="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3.85pt;height:41.85pt" o:ole="" o:bordertopcolor="red" o:borderleftcolor="red" o:borderbottomcolor="red" o:borderrightcolor="red">
            <v:imagedata r:id="rId16" o:title=""/>
            <w10:bordertop type="single" width="24"/>
            <w10:borderleft type="single" width="24"/>
            <w10:borderbottom type="single" width="24"/>
            <w10:borderright type="single" width="24"/>
          </v:shape>
          <o:OLEObject Type="Embed" ProgID="Package" ShapeID="_x0000_i1026" DrawAspect="Content" ObjectID="_1612508259" r:id="rId17"/>
        </w:object>
      </w:r>
      <w:r w:rsidR="00735318">
        <w:rPr>
          <w:rFonts w:hint="eastAsia"/>
          <w:sz w:val="180"/>
        </w:rPr>
        <w:t xml:space="preserve">   </w:t>
      </w:r>
      <w:r w:rsidR="00735318" w:rsidRPr="00735318">
        <w:rPr>
          <w:sz w:val="180"/>
        </w:rPr>
        <w:object w:dxaOrig="2595" w:dyaOrig="840">
          <v:shape id="_x0000_i1025" type="#_x0000_t75" style="width:129.75pt;height:41.85pt" o:ole="" o:bordertopcolor="red" o:borderleftcolor="red" o:borderbottomcolor="red" o:borderrightcolor="red">
            <v:imagedata r:id="rId18" o:title=""/>
            <w10:bordertop type="single" width="24"/>
            <w10:borderleft type="single" width="24"/>
            <w10:borderbottom type="single" width="24"/>
            <w10:borderright type="single" width="24"/>
          </v:shape>
          <o:OLEObject Type="Embed" ProgID="Package" ShapeID="_x0000_i1025" DrawAspect="Content" ObjectID="_1612508260" r:id="rId19"/>
        </w:object>
      </w:r>
    </w:p>
    <w:sectPr w:rsidR="00DB62C5" w:rsidRPr="007353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08" w:rsidRDefault="00D14308" w:rsidP="006438D3">
      <w:pPr>
        <w:spacing w:after="0" w:line="240" w:lineRule="auto"/>
      </w:pPr>
      <w:r>
        <w:separator/>
      </w:r>
    </w:p>
  </w:endnote>
  <w:endnote w:type="continuationSeparator" w:id="0">
    <w:p w:rsidR="00D14308" w:rsidRDefault="00D14308" w:rsidP="0064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08" w:rsidRDefault="00D14308" w:rsidP="006438D3">
      <w:pPr>
        <w:spacing w:after="0" w:line="240" w:lineRule="auto"/>
      </w:pPr>
      <w:r>
        <w:separator/>
      </w:r>
    </w:p>
  </w:footnote>
  <w:footnote w:type="continuationSeparator" w:id="0">
    <w:p w:rsidR="00D14308" w:rsidRDefault="00D14308" w:rsidP="00643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7F37"/>
    <w:multiLevelType w:val="hybridMultilevel"/>
    <w:tmpl w:val="AC7C8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74"/>
    <w:rsid w:val="002D6E5D"/>
    <w:rsid w:val="00443890"/>
    <w:rsid w:val="004D6DB0"/>
    <w:rsid w:val="006438D3"/>
    <w:rsid w:val="0067482A"/>
    <w:rsid w:val="0069334B"/>
    <w:rsid w:val="00735318"/>
    <w:rsid w:val="008B6716"/>
    <w:rsid w:val="008D6A77"/>
    <w:rsid w:val="00984502"/>
    <w:rsid w:val="009D7474"/>
    <w:rsid w:val="00A560A8"/>
    <w:rsid w:val="00B82C32"/>
    <w:rsid w:val="00BD0347"/>
    <w:rsid w:val="00C4319A"/>
    <w:rsid w:val="00D14308"/>
    <w:rsid w:val="00DB62C5"/>
    <w:rsid w:val="00E36537"/>
    <w:rsid w:val="00E67AF1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8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6438D3"/>
  </w:style>
  <w:style w:type="paragraph" w:styleId="a4">
    <w:name w:val="footer"/>
    <w:basedOn w:val="a"/>
    <w:link w:val="Char0"/>
    <w:uiPriority w:val="99"/>
    <w:unhideWhenUsed/>
    <w:rsid w:val="006438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6438D3"/>
  </w:style>
  <w:style w:type="paragraph" w:styleId="a5">
    <w:name w:val="List Paragraph"/>
    <w:basedOn w:val="a"/>
    <w:uiPriority w:val="34"/>
    <w:qFormat/>
    <w:rsid w:val="00DB62C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82C32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2C32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8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6438D3"/>
  </w:style>
  <w:style w:type="paragraph" w:styleId="a4">
    <w:name w:val="footer"/>
    <w:basedOn w:val="a"/>
    <w:link w:val="Char0"/>
    <w:uiPriority w:val="99"/>
    <w:unhideWhenUsed/>
    <w:rsid w:val="006438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6438D3"/>
  </w:style>
  <w:style w:type="paragraph" w:styleId="a5">
    <w:name w:val="List Paragraph"/>
    <w:basedOn w:val="a"/>
    <w:uiPriority w:val="34"/>
    <w:qFormat/>
    <w:rsid w:val="00DB62C5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82C32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2C32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ZhuoMai</cp:lastModifiedBy>
  <cp:revision>10</cp:revision>
  <dcterms:created xsi:type="dcterms:W3CDTF">2017-06-08T02:52:00Z</dcterms:created>
  <dcterms:modified xsi:type="dcterms:W3CDTF">2019-02-24T02:11:00Z</dcterms:modified>
</cp:coreProperties>
</file>